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23E" w:rsidRDefault="00E7723E" w:rsidP="00E7723E">
      <w:pPr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r w:rsidRPr="00E7723E">
        <w:rPr>
          <w:rFonts w:ascii="Arial" w:eastAsia="Times New Roman" w:hAnsi="Arial" w:cs="Arial"/>
          <w:color w:val="000000"/>
          <w:sz w:val="20"/>
          <w:szCs w:val="20"/>
        </w:rPr>
        <w:t>Comune di CARRARA</w:t>
      </w:r>
      <w:bookmarkEnd w:id="0"/>
      <w:r w:rsidRPr="00E7723E">
        <w:rPr>
          <w:rFonts w:ascii="Arial" w:eastAsia="Times New Roman" w:hAnsi="Arial" w:cs="Arial"/>
          <w:color w:val="000000"/>
          <w:sz w:val="20"/>
          <w:szCs w:val="20"/>
        </w:rPr>
        <w:t xml:space="preserve"> (MS) 54033 - VIA CASALINA modifica civici</w:t>
      </w:r>
    </w:p>
    <w:p w:rsidR="00E7723E" w:rsidRDefault="00E7723E" w:rsidP="00E7723E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E7723E" w:rsidRDefault="00E7723E" w:rsidP="00E7723E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Buongiorno, </w:t>
      </w:r>
    </w:p>
    <w:p w:rsidR="00E7723E" w:rsidRDefault="00E7723E" w:rsidP="00E7723E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in Via Casalina è stata riscontrata la presenza di due civici 44, al secondo è stato attribuito 46/A.</w:t>
      </w:r>
    </w:p>
    <w:p w:rsidR="00E7723E" w:rsidRDefault="00E7723E" w:rsidP="00E7723E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E7723E" w:rsidRDefault="00E7723E" w:rsidP="00E7723E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Distinti saluti</w:t>
      </w:r>
    </w:p>
    <w:p w:rsidR="00E7723E" w:rsidRDefault="00E7723E" w:rsidP="00E7723E">
      <w:r>
        <w:rPr>
          <w:noProof/>
        </w:rPr>
        <w:drawing>
          <wp:inline distT="0" distB="0" distL="0" distR="0">
            <wp:extent cx="2438400" cy="1631950"/>
            <wp:effectExtent l="0" t="0" r="0" b="6350"/>
            <wp:docPr id="1" name="Immagine 1" descr="cid:dbfbfde802a5784332a38b03e3dde54eefa14afd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dbfbfde802a5784332a38b03e3dde54eefa14afd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23E" w:rsidRDefault="00E7723E" w:rsidP="00E7723E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Dott. Matteo Luisi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U.O. Anagrafe/Statistica e Toponomastica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Comune di Carrara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0585-641293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mail to: </w:t>
      </w:r>
      <w:hyperlink r:id="rId6" w:history="1">
        <w:r>
          <w:rPr>
            <w:rStyle w:val="Collegamentoipertestuale"/>
            <w:rFonts w:ascii="Arial" w:eastAsia="Times New Roman" w:hAnsi="Arial" w:cs="Arial"/>
            <w:sz w:val="20"/>
            <w:szCs w:val="20"/>
          </w:rPr>
          <w:t>matteo.luisi@comune.carrara.ms.it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793930" w:rsidRDefault="00793930"/>
    <w:sectPr w:rsidR="0079393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23E"/>
    <w:rsid w:val="00793930"/>
    <w:rsid w:val="00E7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514C9"/>
  <w15:chartTrackingRefBased/>
  <w15:docId w15:val="{7D64167A-248D-4EAB-ADD2-604D183FF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7723E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E7723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196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dbfbfde802a5784332a38b03e3dde54eefa14afd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Poste Italiane S.p.A</Company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AMBROSINO CLAUDIA (PCL)</cp:lastModifiedBy>
  <cp:revision>1</cp:revision>
  <dcterms:created xsi:type="dcterms:W3CDTF">2023-11-16T07:58:00Z</dcterms:created>
  <dcterms:modified xsi:type="dcterms:W3CDTF">2023-11-16T08:00:00Z</dcterms:modified>
</cp:coreProperties>
</file>